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69698E83"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MX" w:eastAsia="es-MX"/>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5C0AD1D8" w14:textId="77777777" w:rsidR="00326322" w:rsidRDefault="00326322" w:rsidP="00FF031C">
      <w:pPr>
        <w:spacing w:after="0"/>
        <w:rPr>
          <w:rFonts w:ascii="Garamond" w:hAnsi="Garamond" w:cs="Arial"/>
          <w:sz w:val="22"/>
          <w:szCs w:val="22"/>
        </w:rPr>
      </w:pPr>
    </w:p>
    <w:p w14:paraId="5F30F182" w14:textId="735D441C"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Pr="00B615C5" w:rsidRDefault="00143997" w:rsidP="00FF031C">
      <w:pPr>
        <w:spacing w:after="0"/>
        <w:rPr>
          <w:rFonts w:ascii="Garamond" w:hAnsi="Garamond"/>
          <w:sz w:val="24"/>
          <w:szCs w:val="24"/>
        </w:rPr>
      </w:pPr>
    </w:p>
    <w:p w14:paraId="6031D8F6" w14:textId="77777777" w:rsidR="00326322" w:rsidRDefault="00326322" w:rsidP="00001895">
      <w:pPr>
        <w:pStyle w:val="Sinespaciado"/>
        <w:jc w:val="both"/>
        <w:rPr>
          <w:rFonts w:ascii="Garamond" w:hAnsi="Garamond"/>
          <w:sz w:val="24"/>
          <w:szCs w:val="24"/>
        </w:rPr>
      </w:pPr>
    </w:p>
    <w:p w14:paraId="7062ECE0" w14:textId="2F7615DF" w:rsidR="00001895" w:rsidRPr="00001895" w:rsidRDefault="00001895" w:rsidP="00001895">
      <w:pPr>
        <w:pStyle w:val="Sinespaciado"/>
        <w:jc w:val="both"/>
        <w:rPr>
          <w:rFonts w:ascii="Garamond" w:hAnsi="Garamond"/>
          <w:sz w:val="24"/>
          <w:szCs w:val="24"/>
        </w:rPr>
      </w:pPr>
      <w:r>
        <w:rPr>
          <w:rFonts w:ascii="Garamond" w:hAnsi="Garamond"/>
          <w:sz w:val="24"/>
          <w:szCs w:val="24"/>
        </w:rPr>
        <w:t>Señor</w:t>
      </w:r>
      <w:r w:rsidR="00F1288C">
        <w:rPr>
          <w:rFonts w:ascii="Garamond" w:hAnsi="Garamond"/>
          <w:sz w:val="24"/>
          <w:szCs w:val="24"/>
        </w:rPr>
        <w:t xml:space="preserve"> (a)</w:t>
      </w:r>
    </w:p>
    <w:p w14:paraId="3BF271AD" w14:textId="45DF5142" w:rsidR="00001895" w:rsidRPr="001E3194" w:rsidRDefault="00F1288C" w:rsidP="00001895">
      <w:pPr>
        <w:pStyle w:val="Sinespaciado"/>
        <w:jc w:val="both"/>
        <w:rPr>
          <w:rFonts w:ascii="Garamond" w:hAnsi="Garamond"/>
          <w:b/>
          <w:bCs/>
          <w:sz w:val="24"/>
          <w:szCs w:val="24"/>
          <w:lang w:val="pt-PT"/>
        </w:rPr>
      </w:pPr>
      <w:r w:rsidRPr="001E3194">
        <w:rPr>
          <w:rFonts w:ascii="Garamond" w:hAnsi="Garamond"/>
          <w:b/>
          <w:bCs/>
          <w:sz w:val="24"/>
          <w:szCs w:val="24"/>
          <w:lang w:val="pt-PT"/>
        </w:rPr>
        <w:t>ANÓNIMO</w:t>
      </w:r>
    </w:p>
    <w:p w14:paraId="18CB2152" w14:textId="7772077D" w:rsidR="001270E4" w:rsidRPr="001E3194" w:rsidRDefault="00001895" w:rsidP="00001895">
      <w:pPr>
        <w:pStyle w:val="Sinespaciado"/>
        <w:jc w:val="both"/>
        <w:rPr>
          <w:rFonts w:ascii="Garamond" w:hAnsi="Garamond"/>
          <w:sz w:val="24"/>
          <w:szCs w:val="24"/>
          <w:lang w:val="pt-PT"/>
        </w:rPr>
      </w:pPr>
      <w:r w:rsidRPr="001E3194">
        <w:rPr>
          <w:rFonts w:ascii="Garamond" w:hAnsi="Garamond"/>
          <w:sz w:val="24"/>
          <w:szCs w:val="24"/>
          <w:lang w:val="pt-PT"/>
        </w:rPr>
        <w:t>EMAIL</w:t>
      </w:r>
      <w:r w:rsidR="005B775D">
        <w:rPr>
          <w:rFonts w:ascii="Garamond" w:hAnsi="Garamond"/>
          <w:sz w:val="24"/>
          <w:szCs w:val="24"/>
          <w:lang w:val="pt-PT"/>
        </w:rPr>
        <w:t xml:space="preserve"> </w:t>
      </w:r>
      <w:r w:rsidR="005B775D" w:rsidRPr="005724FE">
        <w:rPr>
          <w:rFonts w:ascii="Garamond" w:hAnsi="Garamond"/>
          <w:sz w:val="24"/>
          <w:szCs w:val="24"/>
          <w:lang w:val="pt-PT"/>
        </w:rPr>
        <w:t>antojosdecasa0131@gmail.com</w:t>
      </w:r>
    </w:p>
    <w:p w14:paraId="193A83A9" w14:textId="69DB2FF1" w:rsidR="00001895" w:rsidRPr="005724FE" w:rsidRDefault="00001895" w:rsidP="00001895">
      <w:pPr>
        <w:pStyle w:val="Sinespaciado"/>
        <w:jc w:val="both"/>
        <w:rPr>
          <w:rFonts w:ascii="Garamond" w:hAnsi="Garamond"/>
          <w:sz w:val="24"/>
          <w:szCs w:val="24"/>
          <w:lang w:val="pt-PT"/>
        </w:rPr>
      </w:pPr>
      <w:r w:rsidRPr="005724FE">
        <w:rPr>
          <w:rFonts w:ascii="Garamond" w:hAnsi="Garamond"/>
          <w:sz w:val="24"/>
          <w:szCs w:val="24"/>
          <w:lang w:val="pt-PT"/>
        </w:rPr>
        <w:t>Bogotá D.C.</w:t>
      </w:r>
    </w:p>
    <w:p w14:paraId="6CC7E37D" w14:textId="77777777" w:rsidR="004C3F49" w:rsidRPr="005724FE" w:rsidRDefault="004C3F49" w:rsidP="00FF031C">
      <w:pPr>
        <w:spacing w:after="0"/>
        <w:rPr>
          <w:rFonts w:ascii="Garamond" w:hAnsi="Garamond"/>
          <w:sz w:val="24"/>
          <w:szCs w:val="24"/>
          <w:lang w:val="pt-PT"/>
        </w:rPr>
      </w:pPr>
    </w:p>
    <w:p w14:paraId="60BDD813" w14:textId="77777777" w:rsidR="00326322" w:rsidRPr="005724FE" w:rsidRDefault="00326322" w:rsidP="00FA2208">
      <w:pPr>
        <w:pStyle w:val="Sinespaciado"/>
        <w:ind w:left="708" w:hanging="708"/>
        <w:jc w:val="both"/>
        <w:rPr>
          <w:rFonts w:ascii="Garamond" w:hAnsi="Garamond" w:cs="Arial"/>
          <w:sz w:val="24"/>
          <w:szCs w:val="22"/>
          <w:lang w:val="pt-PT"/>
        </w:rPr>
      </w:pPr>
    </w:p>
    <w:p w14:paraId="039BC906" w14:textId="77777777" w:rsidR="005B775D" w:rsidRPr="005B775D" w:rsidRDefault="00001895" w:rsidP="005B775D">
      <w:pPr>
        <w:pStyle w:val="Sinespaciado"/>
        <w:jc w:val="both"/>
        <w:rPr>
          <w:rFonts w:ascii="Garamond" w:hAnsi="Garamond"/>
          <w:sz w:val="24"/>
          <w:szCs w:val="22"/>
          <w:lang w:val="es-CO" w:eastAsia="es-CO"/>
        </w:rPr>
      </w:pPr>
      <w:r w:rsidRPr="00AD4702">
        <w:rPr>
          <w:rFonts w:ascii="Garamond" w:hAnsi="Garamond" w:cs="Arial"/>
          <w:sz w:val="24"/>
          <w:szCs w:val="22"/>
          <w:lang w:val="es-CO"/>
        </w:rPr>
        <w:t>Asunto</w:t>
      </w:r>
      <w:r w:rsidR="000A2ECF">
        <w:rPr>
          <w:rFonts w:ascii="Garamond" w:hAnsi="Garamond" w:cs="Arial"/>
          <w:sz w:val="24"/>
          <w:szCs w:val="22"/>
          <w:lang w:val="es-CO"/>
        </w:rPr>
        <w:tab/>
        <w:t xml:space="preserve">: </w:t>
      </w:r>
      <w:r w:rsidRPr="00AD4702">
        <w:rPr>
          <w:rFonts w:ascii="Garamond" w:hAnsi="Garamond" w:cs="Arial"/>
          <w:sz w:val="24"/>
          <w:szCs w:val="22"/>
          <w:lang w:val="es-CO"/>
        </w:rPr>
        <w:t xml:space="preserve"> </w:t>
      </w:r>
      <w:r>
        <w:rPr>
          <w:rFonts w:ascii="Garamond" w:hAnsi="Garamond" w:cs="Arial"/>
          <w:sz w:val="24"/>
          <w:szCs w:val="22"/>
          <w:lang w:val="es-CO"/>
        </w:rPr>
        <w:t xml:space="preserve">Respuesta a </w:t>
      </w:r>
      <w:r w:rsidRPr="00AD4702">
        <w:rPr>
          <w:rFonts w:ascii="Garamond" w:hAnsi="Garamond"/>
          <w:sz w:val="24"/>
          <w:szCs w:val="22"/>
          <w:lang w:val="es-CO" w:eastAsia="es-CO"/>
        </w:rPr>
        <w:t>Requerimiento Ciudadano Orfeo N</w:t>
      </w:r>
      <w:r>
        <w:rPr>
          <w:rFonts w:ascii="Garamond" w:hAnsi="Garamond"/>
          <w:sz w:val="24"/>
          <w:szCs w:val="22"/>
          <w:lang w:val="es-CO" w:eastAsia="es-CO"/>
        </w:rPr>
        <w:t>o.</w:t>
      </w:r>
      <w:r w:rsidRPr="00AD4702">
        <w:rPr>
          <w:rFonts w:ascii="Garamond" w:hAnsi="Garamond"/>
          <w:sz w:val="24"/>
          <w:szCs w:val="22"/>
          <w:lang w:val="es-CO" w:eastAsia="es-CO"/>
        </w:rPr>
        <w:t xml:space="preserve"> </w:t>
      </w:r>
      <w:r w:rsidR="005B775D" w:rsidRPr="005B775D">
        <w:rPr>
          <w:rFonts w:ascii="Garamond" w:hAnsi="Garamond"/>
          <w:b/>
          <w:bCs/>
          <w:sz w:val="24"/>
          <w:szCs w:val="22"/>
          <w:lang w:val="es-CO" w:eastAsia="es-CO"/>
        </w:rPr>
        <w:t>20255410102332</w:t>
      </w:r>
    </w:p>
    <w:p w14:paraId="0F10D02D" w14:textId="77777777" w:rsidR="00326322" w:rsidRDefault="00326322" w:rsidP="00001895">
      <w:pPr>
        <w:pStyle w:val="Sinespaciado"/>
        <w:jc w:val="both"/>
        <w:rPr>
          <w:rFonts w:ascii="Garamond" w:hAnsi="Garamond"/>
          <w:sz w:val="24"/>
          <w:szCs w:val="22"/>
          <w:lang w:eastAsia="es-CO"/>
        </w:rPr>
      </w:pPr>
    </w:p>
    <w:p w14:paraId="58D2ACCD" w14:textId="77777777" w:rsidR="005B775D" w:rsidRDefault="005B775D" w:rsidP="00001895">
      <w:pPr>
        <w:pStyle w:val="Sinespaciado"/>
        <w:jc w:val="both"/>
        <w:rPr>
          <w:rFonts w:ascii="Garamond" w:hAnsi="Garamond"/>
          <w:sz w:val="22"/>
          <w:szCs w:val="22"/>
        </w:rPr>
      </w:pPr>
    </w:p>
    <w:p w14:paraId="2D465011" w14:textId="6E174DCE" w:rsidR="00001895" w:rsidRPr="00326322" w:rsidRDefault="00F1288C" w:rsidP="00001895">
      <w:pPr>
        <w:pStyle w:val="Sinespaciado"/>
        <w:jc w:val="both"/>
        <w:rPr>
          <w:rFonts w:ascii="Garamond" w:hAnsi="Garamond"/>
          <w:sz w:val="22"/>
          <w:szCs w:val="22"/>
        </w:rPr>
      </w:pPr>
      <w:r w:rsidRPr="00326322">
        <w:rPr>
          <w:rFonts w:ascii="Garamond" w:hAnsi="Garamond"/>
          <w:sz w:val="22"/>
          <w:szCs w:val="22"/>
        </w:rPr>
        <w:t>Respetado</w:t>
      </w:r>
      <w:r w:rsidR="00205BFA" w:rsidRPr="00326322">
        <w:rPr>
          <w:rFonts w:ascii="Garamond" w:hAnsi="Garamond"/>
          <w:sz w:val="22"/>
          <w:szCs w:val="22"/>
        </w:rPr>
        <w:t xml:space="preserve"> (</w:t>
      </w:r>
      <w:proofErr w:type="gramStart"/>
      <w:r w:rsidR="00205BFA" w:rsidRPr="00326322">
        <w:rPr>
          <w:rFonts w:ascii="Garamond" w:hAnsi="Garamond"/>
          <w:sz w:val="22"/>
          <w:szCs w:val="22"/>
        </w:rPr>
        <w:t xml:space="preserve">a) </w:t>
      </w:r>
      <w:r w:rsidRPr="00326322">
        <w:rPr>
          <w:rFonts w:ascii="Garamond" w:hAnsi="Garamond"/>
          <w:sz w:val="22"/>
          <w:szCs w:val="22"/>
        </w:rPr>
        <w:t xml:space="preserve"> ciudadano</w:t>
      </w:r>
      <w:proofErr w:type="gramEnd"/>
      <w:r w:rsidRPr="00326322">
        <w:rPr>
          <w:rFonts w:ascii="Garamond" w:hAnsi="Garamond"/>
          <w:sz w:val="22"/>
          <w:szCs w:val="22"/>
        </w:rPr>
        <w:t xml:space="preserve"> (a)</w:t>
      </w:r>
    </w:p>
    <w:p w14:paraId="7D7A6C7F" w14:textId="77777777" w:rsidR="00001895" w:rsidRPr="00326322" w:rsidRDefault="00001895" w:rsidP="00001895">
      <w:pPr>
        <w:pStyle w:val="Sinespaciado"/>
        <w:jc w:val="both"/>
        <w:rPr>
          <w:rFonts w:ascii="Garamond" w:hAnsi="Garamond"/>
          <w:sz w:val="22"/>
          <w:szCs w:val="22"/>
        </w:rPr>
      </w:pPr>
    </w:p>
    <w:p w14:paraId="56C36FAD" w14:textId="77777777" w:rsidR="001E3194" w:rsidRPr="001E3194" w:rsidRDefault="001E3194" w:rsidP="001E3194">
      <w:pPr>
        <w:pStyle w:val="Sinespaciado"/>
        <w:jc w:val="both"/>
        <w:rPr>
          <w:rFonts w:ascii="Garamond" w:hAnsi="Garamond"/>
          <w:sz w:val="22"/>
          <w:szCs w:val="22"/>
        </w:rPr>
      </w:pPr>
      <w:r w:rsidRPr="001E3194">
        <w:rPr>
          <w:rFonts w:ascii="Garamond" w:hAnsi="Garamond"/>
          <w:sz w:val="22"/>
          <w:szCs w:val="22"/>
        </w:rPr>
        <w:t xml:space="preserve">En atención a la comunicación recibida en octubre de 2025, mediante la cual se denuncia el uso indebido de la vía pública por parte de la familia Ortega Fernández, domiciliada en la </w:t>
      </w:r>
      <w:r w:rsidRPr="001E3194">
        <w:rPr>
          <w:rFonts w:ascii="Garamond" w:hAnsi="Garamond"/>
          <w:b/>
          <w:bCs/>
          <w:sz w:val="22"/>
          <w:szCs w:val="22"/>
        </w:rPr>
        <w:t>Calle 18B Sur No. 12-22</w:t>
      </w:r>
      <w:r w:rsidRPr="001E3194">
        <w:rPr>
          <w:rFonts w:ascii="Garamond" w:hAnsi="Garamond"/>
          <w:sz w:val="22"/>
          <w:szCs w:val="22"/>
        </w:rPr>
        <w:t>, consistente en la utilización de la calzada peatonal y vehicular como lavadero de vehículos, parqueadero, taller de mecánica y discoteca, esta Alcaldía Local se permite informar:</w:t>
      </w:r>
    </w:p>
    <w:p w14:paraId="22A01964" w14:textId="77777777" w:rsidR="001E3194" w:rsidRPr="001E3194" w:rsidRDefault="001E3194" w:rsidP="001E3194">
      <w:pPr>
        <w:pStyle w:val="Sinespaciado"/>
        <w:jc w:val="both"/>
        <w:rPr>
          <w:rFonts w:ascii="Garamond" w:hAnsi="Garamond"/>
          <w:sz w:val="22"/>
          <w:szCs w:val="22"/>
        </w:rPr>
      </w:pPr>
    </w:p>
    <w:p w14:paraId="72FAC720" w14:textId="77777777" w:rsidR="001E3194" w:rsidRPr="001E3194" w:rsidRDefault="001E3194" w:rsidP="001E3194">
      <w:pPr>
        <w:pStyle w:val="Sinespaciado"/>
        <w:jc w:val="both"/>
        <w:rPr>
          <w:rFonts w:ascii="Garamond" w:hAnsi="Garamond"/>
          <w:sz w:val="22"/>
          <w:szCs w:val="22"/>
        </w:rPr>
      </w:pPr>
      <w:r w:rsidRPr="001E3194">
        <w:rPr>
          <w:rFonts w:ascii="Garamond" w:hAnsi="Garamond"/>
          <w:b/>
          <w:bCs/>
          <w:sz w:val="22"/>
          <w:szCs w:val="22"/>
        </w:rPr>
        <w:t>1. Competencia</w:t>
      </w:r>
      <w:r w:rsidRPr="001E3194">
        <w:rPr>
          <w:rFonts w:ascii="Garamond" w:hAnsi="Garamond"/>
          <w:sz w:val="22"/>
          <w:szCs w:val="22"/>
        </w:rPr>
        <w:t>:</w:t>
      </w:r>
    </w:p>
    <w:p w14:paraId="33D2A8ED" w14:textId="77777777" w:rsidR="001E3194" w:rsidRDefault="001E3194" w:rsidP="001E3194">
      <w:pPr>
        <w:pStyle w:val="Sinespaciado"/>
        <w:jc w:val="both"/>
        <w:rPr>
          <w:rFonts w:ascii="Garamond" w:hAnsi="Garamond"/>
          <w:sz w:val="22"/>
          <w:szCs w:val="22"/>
        </w:rPr>
      </w:pPr>
    </w:p>
    <w:p w14:paraId="19B60080" w14:textId="407DC3F0" w:rsidR="001E3194" w:rsidRPr="001E3194" w:rsidRDefault="001E3194" w:rsidP="001E3194">
      <w:pPr>
        <w:pStyle w:val="Sinespaciado"/>
        <w:jc w:val="both"/>
        <w:rPr>
          <w:rFonts w:ascii="Garamond" w:hAnsi="Garamond"/>
          <w:sz w:val="22"/>
          <w:szCs w:val="22"/>
        </w:rPr>
      </w:pPr>
      <w:r w:rsidRPr="001E3194">
        <w:rPr>
          <w:rFonts w:ascii="Garamond" w:hAnsi="Garamond"/>
          <w:sz w:val="22"/>
          <w:szCs w:val="22"/>
        </w:rPr>
        <w:t>Conforme a lo dispuesto en la Ley 1801 de 2016 – Código Nacional de Seguridad y Convivencia Ciudadana, artículos 33 y 140, corresponde a la Alcaldía Local adelantar las actuaciones administrativas frente a comportamientos contrarios al uso adecuado del espacio público y la tranquilidad ciudadana.</w:t>
      </w:r>
    </w:p>
    <w:p w14:paraId="37CD9C0F" w14:textId="77777777" w:rsidR="001E3194" w:rsidRDefault="001E3194" w:rsidP="001E3194">
      <w:pPr>
        <w:pStyle w:val="Sinespaciado"/>
        <w:jc w:val="both"/>
        <w:rPr>
          <w:rFonts w:ascii="Garamond" w:hAnsi="Garamond"/>
          <w:sz w:val="22"/>
          <w:szCs w:val="22"/>
        </w:rPr>
      </w:pPr>
    </w:p>
    <w:p w14:paraId="763DFB4C" w14:textId="33A764AA" w:rsidR="001E3194" w:rsidRDefault="001E3194" w:rsidP="001E3194">
      <w:pPr>
        <w:pStyle w:val="Sinespaciado"/>
        <w:jc w:val="both"/>
        <w:rPr>
          <w:rFonts w:ascii="Garamond" w:hAnsi="Garamond"/>
          <w:sz w:val="22"/>
          <w:szCs w:val="22"/>
        </w:rPr>
      </w:pPr>
      <w:r w:rsidRPr="001E3194">
        <w:rPr>
          <w:rFonts w:ascii="Garamond" w:hAnsi="Garamond"/>
          <w:b/>
          <w:bCs/>
          <w:sz w:val="22"/>
          <w:szCs w:val="22"/>
        </w:rPr>
        <w:t>2. Actuaciones previas</w:t>
      </w:r>
      <w:r w:rsidRPr="001E3194">
        <w:rPr>
          <w:rFonts w:ascii="Garamond" w:hAnsi="Garamond"/>
          <w:sz w:val="22"/>
          <w:szCs w:val="22"/>
        </w:rPr>
        <w:t>:</w:t>
      </w:r>
    </w:p>
    <w:p w14:paraId="23B22C29" w14:textId="77777777" w:rsidR="00193A48" w:rsidRPr="001E3194" w:rsidRDefault="00193A48" w:rsidP="001E3194">
      <w:pPr>
        <w:pStyle w:val="Sinespaciado"/>
        <w:jc w:val="both"/>
        <w:rPr>
          <w:rFonts w:ascii="Garamond" w:hAnsi="Garamond"/>
          <w:sz w:val="22"/>
          <w:szCs w:val="22"/>
        </w:rPr>
      </w:pPr>
    </w:p>
    <w:p w14:paraId="42DE99C8" w14:textId="77777777" w:rsidR="001E3194" w:rsidRPr="001E3194" w:rsidRDefault="001E3194" w:rsidP="001E3194">
      <w:pPr>
        <w:pStyle w:val="Sinespaciado"/>
        <w:jc w:val="both"/>
        <w:rPr>
          <w:rFonts w:ascii="Garamond" w:hAnsi="Garamond"/>
          <w:sz w:val="22"/>
          <w:szCs w:val="22"/>
        </w:rPr>
      </w:pPr>
      <w:r w:rsidRPr="001E3194">
        <w:rPr>
          <w:rFonts w:ascii="Garamond" w:hAnsi="Garamond"/>
          <w:sz w:val="22"/>
          <w:szCs w:val="22"/>
        </w:rPr>
        <w:t>Se reconoce que en 2025 funcionarios de la Alcaldía Local realizaron visita de verificación, constatando los hechos denunciados. Sin embargo, dado el tiempo transcurrido, se requiere una nueva actuación administrativa para garantizar la vigencia de las medidas correctivas.</w:t>
      </w:r>
    </w:p>
    <w:p w14:paraId="2CD465D8" w14:textId="77777777" w:rsidR="001E3194" w:rsidRDefault="001E3194" w:rsidP="001E3194">
      <w:pPr>
        <w:pStyle w:val="Sinespaciado"/>
        <w:jc w:val="both"/>
        <w:rPr>
          <w:rFonts w:ascii="Garamond" w:hAnsi="Garamond"/>
          <w:sz w:val="22"/>
          <w:szCs w:val="22"/>
        </w:rPr>
      </w:pPr>
    </w:p>
    <w:p w14:paraId="190A4878" w14:textId="77777777" w:rsidR="001E3194" w:rsidRDefault="001E3194" w:rsidP="001E3194">
      <w:pPr>
        <w:pStyle w:val="Sinespaciado"/>
        <w:jc w:val="both"/>
        <w:rPr>
          <w:rFonts w:ascii="Garamond" w:hAnsi="Garamond"/>
          <w:sz w:val="22"/>
          <w:szCs w:val="22"/>
        </w:rPr>
      </w:pPr>
      <w:r w:rsidRPr="001E3194">
        <w:rPr>
          <w:rFonts w:ascii="Garamond" w:hAnsi="Garamond"/>
          <w:b/>
          <w:bCs/>
          <w:sz w:val="22"/>
          <w:szCs w:val="22"/>
        </w:rPr>
        <w:t>3. Actuaciones actuales</w:t>
      </w:r>
      <w:r w:rsidRPr="001E3194">
        <w:rPr>
          <w:rFonts w:ascii="Garamond" w:hAnsi="Garamond"/>
          <w:sz w:val="22"/>
          <w:szCs w:val="22"/>
        </w:rPr>
        <w:t>:</w:t>
      </w:r>
    </w:p>
    <w:p w14:paraId="27211B9C" w14:textId="77777777" w:rsidR="00193A48" w:rsidRDefault="00193A48" w:rsidP="001E3194">
      <w:pPr>
        <w:pStyle w:val="Sinespaciado"/>
        <w:jc w:val="both"/>
        <w:rPr>
          <w:rFonts w:ascii="Garamond" w:hAnsi="Garamond"/>
          <w:sz w:val="22"/>
          <w:szCs w:val="22"/>
        </w:rPr>
      </w:pPr>
    </w:p>
    <w:p w14:paraId="51BDDA04" w14:textId="06201D22" w:rsidR="001E3194" w:rsidRPr="001E3194" w:rsidRDefault="001E3194" w:rsidP="001E3194">
      <w:pPr>
        <w:pStyle w:val="Sinespaciado"/>
        <w:numPr>
          <w:ilvl w:val="0"/>
          <w:numId w:val="3"/>
        </w:numPr>
        <w:jc w:val="both"/>
        <w:rPr>
          <w:rFonts w:ascii="Garamond" w:hAnsi="Garamond"/>
          <w:sz w:val="22"/>
          <w:szCs w:val="22"/>
        </w:rPr>
      </w:pPr>
      <w:r>
        <w:rPr>
          <w:rFonts w:ascii="Garamond" w:hAnsi="Garamond"/>
          <w:sz w:val="22"/>
          <w:szCs w:val="22"/>
        </w:rPr>
        <w:t>El</w:t>
      </w:r>
      <w:r w:rsidRPr="001E3194">
        <w:rPr>
          <w:rFonts w:ascii="Garamond" w:hAnsi="Garamond"/>
          <w:sz w:val="22"/>
          <w:szCs w:val="22"/>
        </w:rPr>
        <w:t xml:space="preserve"> área de Inspección, Vigilancia y Control</w:t>
      </w:r>
      <w:r>
        <w:rPr>
          <w:rFonts w:ascii="Garamond" w:hAnsi="Garamond"/>
          <w:sz w:val="22"/>
          <w:szCs w:val="22"/>
        </w:rPr>
        <w:t xml:space="preserve"> programará </w:t>
      </w:r>
      <w:r w:rsidRPr="001E3194">
        <w:rPr>
          <w:rFonts w:ascii="Garamond" w:hAnsi="Garamond"/>
          <w:sz w:val="22"/>
          <w:szCs w:val="22"/>
        </w:rPr>
        <w:t>nueva visita técnica en 2026 para verificar la persistencia de las conductas denunciadas.</w:t>
      </w:r>
    </w:p>
    <w:p w14:paraId="7B61BCAB" w14:textId="7015B23C" w:rsidR="001E3194" w:rsidRPr="001E3194" w:rsidRDefault="001E3194" w:rsidP="001E3194">
      <w:pPr>
        <w:pStyle w:val="Sinespaciado"/>
        <w:numPr>
          <w:ilvl w:val="0"/>
          <w:numId w:val="3"/>
        </w:numPr>
        <w:jc w:val="both"/>
        <w:rPr>
          <w:rFonts w:ascii="Garamond" w:hAnsi="Garamond"/>
          <w:sz w:val="22"/>
          <w:szCs w:val="22"/>
        </w:rPr>
      </w:pPr>
      <w:r w:rsidRPr="001E3194">
        <w:rPr>
          <w:rFonts w:ascii="Garamond" w:hAnsi="Garamond"/>
          <w:sz w:val="22"/>
          <w:szCs w:val="22"/>
        </w:rPr>
        <w:t>En caso de comprobarse infracciones, se aplicarán las medidas correctivas previstas en la Ley 1801 de 2016, que incluyen comparendo, decomiso preventivo de elementos y/o sellamiento temporal del inmueble.</w:t>
      </w:r>
    </w:p>
    <w:p w14:paraId="6F8FD791" w14:textId="77777777" w:rsidR="001E3194" w:rsidRPr="001E3194" w:rsidRDefault="001E3194" w:rsidP="001E3194">
      <w:pPr>
        <w:pStyle w:val="Sinespaciado"/>
        <w:jc w:val="both"/>
        <w:rPr>
          <w:rFonts w:ascii="Garamond" w:hAnsi="Garamond"/>
          <w:sz w:val="22"/>
          <w:szCs w:val="22"/>
        </w:rPr>
      </w:pPr>
    </w:p>
    <w:p w14:paraId="7C4DC1CB" w14:textId="77777777" w:rsidR="001E3194" w:rsidRPr="001E3194" w:rsidRDefault="001E3194" w:rsidP="001E3194">
      <w:pPr>
        <w:pStyle w:val="Sinespaciado"/>
        <w:jc w:val="both"/>
        <w:rPr>
          <w:rFonts w:ascii="Garamond" w:hAnsi="Garamond"/>
          <w:sz w:val="22"/>
          <w:szCs w:val="22"/>
        </w:rPr>
      </w:pPr>
      <w:r w:rsidRPr="001E3194">
        <w:rPr>
          <w:rFonts w:ascii="Garamond" w:hAnsi="Garamond"/>
          <w:b/>
          <w:bCs/>
          <w:sz w:val="22"/>
          <w:szCs w:val="22"/>
        </w:rPr>
        <w:t>4. Garantía de anonimato</w:t>
      </w:r>
      <w:r w:rsidRPr="001E3194">
        <w:rPr>
          <w:rFonts w:ascii="Garamond" w:hAnsi="Garamond"/>
          <w:sz w:val="22"/>
          <w:szCs w:val="22"/>
        </w:rPr>
        <w:t>:</w:t>
      </w:r>
    </w:p>
    <w:p w14:paraId="4E108D25" w14:textId="77777777" w:rsidR="001E3194" w:rsidRPr="001E3194" w:rsidRDefault="001E3194" w:rsidP="001E3194">
      <w:pPr>
        <w:pStyle w:val="Sinespaciado"/>
        <w:jc w:val="both"/>
        <w:rPr>
          <w:rFonts w:ascii="Garamond" w:hAnsi="Garamond"/>
          <w:sz w:val="22"/>
          <w:szCs w:val="22"/>
        </w:rPr>
      </w:pPr>
      <w:r w:rsidRPr="001E3194">
        <w:rPr>
          <w:rFonts w:ascii="Garamond" w:hAnsi="Garamond"/>
          <w:sz w:val="22"/>
          <w:szCs w:val="22"/>
        </w:rPr>
        <w:t xml:space="preserve">La petición será tramitada como denuncia anónima, conforme a lo dispuesto en la Resolución 2893 de 2020 del Ministerio TIC y las directrices del Archivo General de la Nación sobre </w:t>
      </w:r>
      <w:proofErr w:type="spellStart"/>
      <w:r w:rsidRPr="001E3194">
        <w:rPr>
          <w:rFonts w:ascii="Garamond" w:hAnsi="Garamond"/>
          <w:sz w:val="22"/>
          <w:szCs w:val="22"/>
        </w:rPr>
        <w:t>anonimización</w:t>
      </w:r>
      <w:proofErr w:type="spellEnd"/>
      <w:r w:rsidRPr="001E3194">
        <w:rPr>
          <w:rFonts w:ascii="Garamond" w:hAnsi="Garamond"/>
          <w:sz w:val="22"/>
          <w:szCs w:val="22"/>
        </w:rPr>
        <w:t xml:space="preserve"> de datos.</w:t>
      </w:r>
    </w:p>
    <w:p w14:paraId="6CABFF36" w14:textId="77777777" w:rsidR="001E3194" w:rsidRDefault="001E3194" w:rsidP="001E3194">
      <w:pPr>
        <w:pStyle w:val="Sinespaciado"/>
        <w:jc w:val="both"/>
        <w:rPr>
          <w:rFonts w:ascii="Garamond" w:hAnsi="Garamond"/>
          <w:sz w:val="22"/>
          <w:szCs w:val="22"/>
        </w:rPr>
      </w:pPr>
    </w:p>
    <w:p w14:paraId="21C4A517" w14:textId="77777777" w:rsidR="001E3194" w:rsidRDefault="001E3194" w:rsidP="001E3194">
      <w:pPr>
        <w:pStyle w:val="Sinespaciado"/>
        <w:jc w:val="both"/>
        <w:rPr>
          <w:rFonts w:ascii="Garamond" w:hAnsi="Garamond"/>
          <w:sz w:val="22"/>
          <w:szCs w:val="22"/>
        </w:rPr>
      </w:pPr>
    </w:p>
    <w:p w14:paraId="32BEB5BE" w14:textId="77777777" w:rsidR="001E3194" w:rsidRPr="001E3194" w:rsidRDefault="001E3194" w:rsidP="001E3194">
      <w:pPr>
        <w:pStyle w:val="Sinespaciado"/>
        <w:jc w:val="both"/>
        <w:rPr>
          <w:rFonts w:ascii="Garamond" w:hAnsi="Garamond"/>
          <w:sz w:val="22"/>
          <w:szCs w:val="22"/>
        </w:rPr>
      </w:pPr>
    </w:p>
    <w:p w14:paraId="68AF2BDB" w14:textId="48F37FE1" w:rsidR="00FA2208" w:rsidRPr="00FA2208" w:rsidRDefault="001E3194" w:rsidP="001E3194">
      <w:pPr>
        <w:pStyle w:val="Sinespaciado"/>
        <w:jc w:val="both"/>
        <w:rPr>
          <w:rFonts w:ascii="Garamond" w:hAnsi="Garamond"/>
          <w:sz w:val="22"/>
          <w:szCs w:val="22"/>
        </w:rPr>
      </w:pPr>
      <w:r w:rsidRPr="001E3194">
        <w:rPr>
          <w:rFonts w:ascii="Garamond" w:hAnsi="Garamond"/>
          <w:sz w:val="22"/>
          <w:szCs w:val="22"/>
        </w:rPr>
        <w:t>En consecuencia, esta Alcaldía Local continuará con las actuaciones administrativas correspondientes y mantendrá registro de las diligencias en el sistema distrital, garantizando el debido proceso y la trazabilidad institucional.</w:t>
      </w:r>
    </w:p>
    <w:p w14:paraId="613F38F5" w14:textId="77777777" w:rsidR="00FA2208" w:rsidRPr="00FA2208" w:rsidRDefault="00FA2208" w:rsidP="00FA2208">
      <w:pPr>
        <w:pStyle w:val="Sinespaciado"/>
        <w:rPr>
          <w:rFonts w:ascii="Garamond" w:hAnsi="Garamond"/>
          <w:sz w:val="22"/>
          <w:szCs w:val="22"/>
        </w:rPr>
      </w:pPr>
    </w:p>
    <w:p w14:paraId="65DE4921" w14:textId="517903AB" w:rsidR="00C21F05" w:rsidRPr="00326322" w:rsidRDefault="00C21F05" w:rsidP="00FA2208">
      <w:pPr>
        <w:pStyle w:val="Sinespaciado"/>
        <w:jc w:val="both"/>
        <w:rPr>
          <w:rFonts w:ascii="Garamond" w:hAnsi="Garamond"/>
          <w:sz w:val="22"/>
          <w:szCs w:val="22"/>
        </w:rPr>
      </w:pPr>
      <w:r w:rsidRPr="00326322">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482215AB" w14:textId="77777777" w:rsidR="00C21F05" w:rsidRPr="00326322" w:rsidRDefault="00C21F05" w:rsidP="00001895">
      <w:pPr>
        <w:pStyle w:val="Sinespaciado"/>
        <w:jc w:val="both"/>
        <w:rPr>
          <w:rFonts w:ascii="Garamond" w:hAnsi="Garamond"/>
          <w:sz w:val="22"/>
          <w:szCs w:val="22"/>
        </w:rPr>
      </w:pPr>
    </w:p>
    <w:p w14:paraId="208B7803" w14:textId="408AC2EB" w:rsidR="00F143C2" w:rsidRPr="00326322" w:rsidRDefault="0051592F" w:rsidP="6753D259">
      <w:pPr>
        <w:spacing w:after="240" w:line="240" w:lineRule="auto"/>
        <w:jc w:val="both"/>
        <w:rPr>
          <w:rFonts w:ascii="Garamond" w:hAnsi="Garamond" w:cs="Arial"/>
          <w:sz w:val="22"/>
          <w:szCs w:val="22"/>
        </w:rPr>
      </w:pPr>
      <w:r w:rsidRPr="00326322">
        <w:rPr>
          <w:rFonts w:ascii="Garamond" w:hAnsi="Garamond"/>
          <w:sz w:val="22"/>
          <w:szCs w:val="22"/>
          <w:lang w:val="es-CO"/>
        </w:rPr>
        <w:t>Trabajamos en equipo con la institucionalidad y ciudadanía para hacer de la localidad de San Cristóbal un territorio de oportunidades</w:t>
      </w:r>
    </w:p>
    <w:p w14:paraId="442DDABB" w14:textId="77777777" w:rsidR="00913A7C" w:rsidRPr="00326322" w:rsidRDefault="00913A7C" w:rsidP="6753D259">
      <w:pPr>
        <w:spacing w:after="240" w:line="240" w:lineRule="auto"/>
        <w:jc w:val="both"/>
        <w:rPr>
          <w:rFonts w:ascii="Garamond" w:hAnsi="Garamond" w:cs="Arial"/>
          <w:sz w:val="22"/>
          <w:szCs w:val="22"/>
        </w:rPr>
      </w:pPr>
      <w:r w:rsidRPr="00326322">
        <w:rPr>
          <w:rFonts w:ascii="Garamond" w:hAnsi="Garamond" w:cs="Arial"/>
          <w:sz w:val="22"/>
          <w:szCs w:val="22"/>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5A6C11" w:rsidRDefault="00FF031C" w:rsidP="00FF031C">
      <w:pPr>
        <w:spacing w:after="0" w:line="240" w:lineRule="auto"/>
        <w:ind w:left="3538" w:hanging="3538"/>
        <w:jc w:val="both"/>
        <w:rPr>
          <w:rFonts w:ascii="Garamond" w:hAnsi="Garamond" w:cs="Arial"/>
          <w:b/>
          <w:sz w:val="22"/>
          <w:szCs w:val="22"/>
        </w:rPr>
      </w:pPr>
      <w:r w:rsidRPr="005A6C11">
        <w:rPr>
          <w:rFonts w:ascii="Garamond" w:hAnsi="Garamond" w:cs="Arial"/>
          <w:b/>
          <w:sz w:val="22"/>
          <w:szCs w:val="22"/>
        </w:rPr>
        <w:t xml:space="preserve">CARLOS HERNANDO MACÍAS MONTOYA </w:t>
      </w:r>
    </w:p>
    <w:p w14:paraId="0021D9A4" w14:textId="04D8C323" w:rsidR="00FF031C" w:rsidRPr="005A6C11" w:rsidRDefault="00FF031C" w:rsidP="00FF031C">
      <w:pPr>
        <w:spacing w:after="0" w:line="240" w:lineRule="auto"/>
        <w:ind w:left="3538" w:hanging="3538"/>
        <w:jc w:val="both"/>
        <w:rPr>
          <w:rFonts w:ascii="Garamond" w:hAnsi="Garamond" w:cs="Arial"/>
        </w:rPr>
      </w:pPr>
      <w:r w:rsidRPr="005A6C11">
        <w:rPr>
          <w:rFonts w:ascii="Garamond" w:hAnsi="Garamond" w:cs="Arial"/>
        </w:rPr>
        <w:t>Alcalde Local de San Cristóbal</w:t>
      </w:r>
      <w:r w:rsidRPr="005A6C11">
        <w:t>   </w:t>
      </w:r>
      <w:r w:rsidRPr="005A6C11">
        <w:rPr>
          <w:rFonts w:ascii="Garamond" w:hAnsi="Garamond" w:cs="Arial"/>
        </w:rPr>
        <w:t xml:space="preserve"> </w:t>
      </w:r>
    </w:p>
    <w:p w14:paraId="57054958" w14:textId="250E5B90" w:rsidR="00BD5EAD" w:rsidRPr="005A6C11" w:rsidRDefault="00BD5EAD" w:rsidP="00913A7C">
      <w:pPr>
        <w:spacing w:after="0" w:line="240" w:lineRule="auto"/>
        <w:jc w:val="both"/>
        <w:rPr>
          <w:rFonts w:ascii="Garamond" w:hAnsi="Garamond" w:cs="Arial"/>
        </w:rPr>
      </w:pPr>
      <w:hyperlink r:id="rId10" w:history="1">
        <w:r w:rsidRPr="005A6C11">
          <w:rPr>
            <w:rStyle w:val="Hipervnculo"/>
            <w:rFonts w:ascii="Garamond" w:hAnsi="Garamond" w:cs="Arial"/>
          </w:rPr>
          <w:t>alcalde.scristobal@gobiernobogota.gov.co</w:t>
        </w:r>
      </w:hyperlink>
    </w:p>
    <w:p w14:paraId="4CE446C7" w14:textId="77777777" w:rsidR="00326322" w:rsidRDefault="00326322" w:rsidP="00326322">
      <w:pPr>
        <w:pStyle w:val="Sinespaciado"/>
        <w:rPr>
          <w:rFonts w:ascii="Garamond" w:hAnsi="Garamond"/>
          <w:sz w:val="16"/>
        </w:rPr>
      </w:pPr>
    </w:p>
    <w:p w14:paraId="108F9CF8" w14:textId="77777777" w:rsidR="005724FE" w:rsidRPr="005724FE" w:rsidRDefault="005724FE" w:rsidP="005724FE">
      <w:pPr>
        <w:pStyle w:val="Sinespaciado"/>
        <w:rPr>
          <w:rFonts w:ascii="Garamond" w:hAnsi="Garamond"/>
          <w:spacing w:val="-4"/>
          <w:sz w:val="16"/>
          <w:lang w:val="es-CO"/>
        </w:rPr>
      </w:pPr>
      <w:r w:rsidRPr="005724FE">
        <w:rPr>
          <w:rFonts w:ascii="Garamond" w:hAnsi="Garamond"/>
          <w:spacing w:val="-4"/>
          <w:sz w:val="16"/>
          <w:lang w:val="es-CO"/>
        </w:rPr>
        <w:t xml:space="preserve">Proyectó: Claudia Rodríguez M. CPS 301-2026 </w:t>
      </w:r>
      <w:r w:rsidRPr="005724FE">
        <w:rPr>
          <w:rFonts w:ascii="Garamond" w:hAnsi="Garamond"/>
          <w:spacing w:val="-4"/>
          <w:sz w:val="16"/>
          <w:lang w:val="es-CO"/>
        </w:rPr>
        <w:drawing>
          <wp:inline distT="0" distB="0" distL="0" distR="0" wp14:anchorId="044C4EB9" wp14:editId="7E74C873">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37A35162" w14:textId="0C255DE4" w:rsidR="005724FE" w:rsidRPr="005724FE" w:rsidRDefault="005724FE" w:rsidP="005724FE">
      <w:pPr>
        <w:pStyle w:val="Sinespaciado"/>
        <w:rPr>
          <w:rFonts w:ascii="Garamond" w:hAnsi="Garamond"/>
          <w:spacing w:val="-4"/>
          <w:sz w:val="16"/>
          <w:lang w:val="es-CO"/>
        </w:rPr>
      </w:pPr>
      <w:r w:rsidRPr="00221F37">
        <w:rPr>
          <w:rFonts w:ascii="Garamond" w:hAnsi="Garamond"/>
          <w:spacing w:val="-4"/>
          <w:sz w:val="16"/>
          <w:lang w:val="es-CO"/>
        </w:rPr>
        <w:t>Reviso:</w:t>
      </w:r>
      <w:r w:rsidRPr="005724FE">
        <w:rPr>
          <w:rFonts w:ascii="Garamond" w:hAnsi="Garamond"/>
          <w:spacing w:val="-4"/>
          <w:sz w:val="16"/>
          <w:lang w:val="es-CO"/>
        </w:rPr>
        <w:t xml:space="preserve"> Melquisedec Bernal –Profesional Especializado 222 grado 24</w:t>
      </w:r>
      <w:r w:rsidRPr="005724FE">
        <w:rPr>
          <w:rFonts w:ascii="Garamond" w:hAnsi="Garamond"/>
          <w:spacing w:val="-4"/>
          <w:sz w:val="16"/>
          <w:lang w:val="es-CO"/>
        </w:rPr>
        <w:drawing>
          <wp:inline distT="0" distB="0" distL="0" distR="0" wp14:anchorId="613ADB49" wp14:editId="29FB74EF">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0F75F23F" w14:textId="77777777" w:rsidR="005724FE" w:rsidRPr="00A7340A" w:rsidRDefault="005724FE" w:rsidP="005724FE">
      <w:pPr>
        <w:pStyle w:val="Sinespaciado"/>
        <w:rPr>
          <w:rFonts w:ascii="Garamond" w:hAnsi="Garamond"/>
          <w:sz w:val="16"/>
          <w:lang w:val="pt-PT"/>
        </w:rPr>
      </w:pPr>
      <w:r>
        <w:rPr>
          <w:rFonts w:ascii="Garamond" w:hAnsi="Garamond"/>
          <w:sz w:val="16"/>
          <w:lang w:val="pt-PT"/>
        </w:rPr>
        <w:t xml:space="preserve">Aprobó: </w:t>
      </w:r>
      <w:r w:rsidRPr="00A7340A">
        <w:rPr>
          <w:rFonts w:ascii="Garamond" w:hAnsi="Garamond"/>
          <w:sz w:val="16"/>
          <w:lang w:val="pt-PT"/>
        </w:rPr>
        <w:t xml:space="preserve">: Fernando Andrés Carvajal Molina – CPS 122- 2026 </w:t>
      </w:r>
    </w:p>
    <w:p w14:paraId="3ADB25F7" w14:textId="77777777" w:rsidR="005724FE" w:rsidRDefault="005724FE" w:rsidP="005724FE">
      <w:pPr>
        <w:pStyle w:val="Sinespaciado"/>
        <w:rPr>
          <w:rFonts w:ascii="Garamond" w:hAnsi="Garamond"/>
          <w:sz w:val="16"/>
          <w:lang w:val="pt-PT"/>
        </w:rPr>
      </w:pPr>
    </w:p>
    <w:p w14:paraId="57673617" w14:textId="29DB02F6" w:rsidR="00FF031C" w:rsidRDefault="00FF031C" w:rsidP="000A2ECF">
      <w:pPr>
        <w:pStyle w:val="Sinespaciado"/>
        <w:rPr>
          <w:rFonts w:ascii="Garamond" w:hAnsi="Garamond"/>
          <w:sz w:val="16"/>
          <w:lang w:val="pt-PT"/>
        </w:rPr>
      </w:pPr>
    </w:p>
    <w:p w14:paraId="02E59184" w14:textId="77777777" w:rsidR="00336D28" w:rsidRPr="00336D28" w:rsidRDefault="00336D28" w:rsidP="000A2ECF">
      <w:pPr>
        <w:pStyle w:val="Sinespaciado"/>
        <w:rPr>
          <w:rFonts w:ascii="Garamond" w:hAnsi="Garamond" w:cs="Arial"/>
          <w:sz w:val="16"/>
          <w:szCs w:val="16"/>
          <w:lang w:val="es-CO"/>
        </w:rPr>
      </w:pPr>
    </w:p>
    <w:sectPr w:rsidR="00336D28" w:rsidRPr="00336D28"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9C112" w14:textId="77777777" w:rsidR="00006C52" w:rsidRDefault="00006C52" w:rsidP="0001578B">
      <w:pPr>
        <w:spacing w:after="0" w:line="240" w:lineRule="auto"/>
      </w:pPr>
      <w:r>
        <w:separator/>
      </w:r>
    </w:p>
  </w:endnote>
  <w:endnote w:type="continuationSeparator" w:id="0">
    <w:p w14:paraId="554066B5" w14:textId="77777777" w:rsidR="00006C52" w:rsidRDefault="00006C52"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MX" w:eastAsia="es-MX"/>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MX" w:eastAsia="es-MX"/>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MX" w:eastAsia="es-MX"/>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DB472" w14:textId="77777777" w:rsidR="00006C52" w:rsidRDefault="00006C52" w:rsidP="0001578B">
      <w:pPr>
        <w:spacing w:after="0" w:line="240" w:lineRule="auto"/>
      </w:pPr>
      <w:r>
        <w:separator/>
      </w:r>
    </w:p>
  </w:footnote>
  <w:footnote w:type="continuationSeparator" w:id="0">
    <w:p w14:paraId="26E4A3AA" w14:textId="77777777" w:rsidR="00006C52" w:rsidRDefault="00006C52"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20265430135551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*20265430135551*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20265430135551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*20265430135551*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5F0410A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B28F3">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B28F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8B77BB"/>
    <w:multiLevelType w:val="hybridMultilevel"/>
    <w:tmpl w:val="250806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6313151">
    <w:abstractNumId w:val="2"/>
  </w:num>
  <w:num w:numId="2" w16cid:durableId="1591237191">
    <w:abstractNumId w:val="0"/>
  </w:num>
  <w:num w:numId="3" w16cid:durableId="15887331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6C52"/>
    <w:rsid w:val="000071AC"/>
    <w:rsid w:val="00007946"/>
    <w:rsid w:val="00014266"/>
    <w:rsid w:val="0001578B"/>
    <w:rsid w:val="000254D4"/>
    <w:rsid w:val="00053616"/>
    <w:rsid w:val="00061670"/>
    <w:rsid w:val="0006423A"/>
    <w:rsid w:val="000709DC"/>
    <w:rsid w:val="000854F5"/>
    <w:rsid w:val="00091A29"/>
    <w:rsid w:val="00094994"/>
    <w:rsid w:val="00096A97"/>
    <w:rsid w:val="000A2ECF"/>
    <w:rsid w:val="000C12BA"/>
    <w:rsid w:val="000E172C"/>
    <w:rsid w:val="000E1DEF"/>
    <w:rsid w:val="001202C3"/>
    <w:rsid w:val="0012167C"/>
    <w:rsid w:val="00123950"/>
    <w:rsid w:val="00125F8D"/>
    <w:rsid w:val="00126B24"/>
    <w:rsid w:val="001270E4"/>
    <w:rsid w:val="00143997"/>
    <w:rsid w:val="0016608F"/>
    <w:rsid w:val="00171A6F"/>
    <w:rsid w:val="001801DF"/>
    <w:rsid w:val="001855F7"/>
    <w:rsid w:val="00192508"/>
    <w:rsid w:val="00193A48"/>
    <w:rsid w:val="00195732"/>
    <w:rsid w:val="00195DEB"/>
    <w:rsid w:val="001C7D31"/>
    <w:rsid w:val="001E3194"/>
    <w:rsid w:val="001E5784"/>
    <w:rsid w:val="0020334C"/>
    <w:rsid w:val="00205BFA"/>
    <w:rsid w:val="00233A4C"/>
    <w:rsid w:val="00233F69"/>
    <w:rsid w:val="00241CFB"/>
    <w:rsid w:val="002565B2"/>
    <w:rsid w:val="00256665"/>
    <w:rsid w:val="002666D4"/>
    <w:rsid w:val="00281703"/>
    <w:rsid w:val="002A093C"/>
    <w:rsid w:val="002D4633"/>
    <w:rsid w:val="002E4189"/>
    <w:rsid w:val="002E41A0"/>
    <w:rsid w:val="002F1F97"/>
    <w:rsid w:val="002F60B6"/>
    <w:rsid w:val="0032355D"/>
    <w:rsid w:val="00326322"/>
    <w:rsid w:val="00336D28"/>
    <w:rsid w:val="00342B50"/>
    <w:rsid w:val="00345AD5"/>
    <w:rsid w:val="003708EB"/>
    <w:rsid w:val="00372E84"/>
    <w:rsid w:val="00382DD0"/>
    <w:rsid w:val="00390679"/>
    <w:rsid w:val="00392EAA"/>
    <w:rsid w:val="003A0DA4"/>
    <w:rsid w:val="003A4DD8"/>
    <w:rsid w:val="003D6C42"/>
    <w:rsid w:val="003E3443"/>
    <w:rsid w:val="003E7AA8"/>
    <w:rsid w:val="003F2E24"/>
    <w:rsid w:val="003F3D7F"/>
    <w:rsid w:val="003F6310"/>
    <w:rsid w:val="00404D83"/>
    <w:rsid w:val="00407385"/>
    <w:rsid w:val="00414172"/>
    <w:rsid w:val="004308D3"/>
    <w:rsid w:val="0043417A"/>
    <w:rsid w:val="0045305E"/>
    <w:rsid w:val="00453A37"/>
    <w:rsid w:val="00457A35"/>
    <w:rsid w:val="00460F1C"/>
    <w:rsid w:val="00461837"/>
    <w:rsid w:val="0046359A"/>
    <w:rsid w:val="004651FA"/>
    <w:rsid w:val="00485D87"/>
    <w:rsid w:val="00495EAB"/>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724FE"/>
    <w:rsid w:val="00589D16"/>
    <w:rsid w:val="005A43D9"/>
    <w:rsid w:val="005A443D"/>
    <w:rsid w:val="005A6C11"/>
    <w:rsid w:val="005B775D"/>
    <w:rsid w:val="005C4ED6"/>
    <w:rsid w:val="005D474E"/>
    <w:rsid w:val="00634EB5"/>
    <w:rsid w:val="00640B16"/>
    <w:rsid w:val="00641FF3"/>
    <w:rsid w:val="00642156"/>
    <w:rsid w:val="00644619"/>
    <w:rsid w:val="00651097"/>
    <w:rsid w:val="00652AFA"/>
    <w:rsid w:val="00661182"/>
    <w:rsid w:val="006775C8"/>
    <w:rsid w:val="006C6230"/>
    <w:rsid w:val="00700148"/>
    <w:rsid w:val="0070037A"/>
    <w:rsid w:val="00702144"/>
    <w:rsid w:val="0071761E"/>
    <w:rsid w:val="007260BF"/>
    <w:rsid w:val="007406F9"/>
    <w:rsid w:val="00753E72"/>
    <w:rsid w:val="00760C0A"/>
    <w:rsid w:val="007633CB"/>
    <w:rsid w:val="007657EE"/>
    <w:rsid w:val="007766AE"/>
    <w:rsid w:val="00780AFD"/>
    <w:rsid w:val="007975AD"/>
    <w:rsid w:val="007A6512"/>
    <w:rsid w:val="007A7615"/>
    <w:rsid w:val="007B3D58"/>
    <w:rsid w:val="007D6466"/>
    <w:rsid w:val="00803ABC"/>
    <w:rsid w:val="00807E1F"/>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45D8"/>
    <w:rsid w:val="00913A7C"/>
    <w:rsid w:val="00922BB8"/>
    <w:rsid w:val="00923BA8"/>
    <w:rsid w:val="009360B3"/>
    <w:rsid w:val="00942F23"/>
    <w:rsid w:val="00945B8F"/>
    <w:rsid w:val="00963834"/>
    <w:rsid w:val="00980E21"/>
    <w:rsid w:val="00994C69"/>
    <w:rsid w:val="009A0CC7"/>
    <w:rsid w:val="009A4F1C"/>
    <w:rsid w:val="009B17F2"/>
    <w:rsid w:val="009B2A5E"/>
    <w:rsid w:val="009E0AB1"/>
    <w:rsid w:val="009F31FC"/>
    <w:rsid w:val="00A02040"/>
    <w:rsid w:val="00A1146E"/>
    <w:rsid w:val="00A12793"/>
    <w:rsid w:val="00A17116"/>
    <w:rsid w:val="00A274F6"/>
    <w:rsid w:val="00A475A1"/>
    <w:rsid w:val="00A66A93"/>
    <w:rsid w:val="00A73A70"/>
    <w:rsid w:val="00A93DC6"/>
    <w:rsid w:val="00A959B8"/>
    <w:rsid w:val="00A95A70"/>
    <w:rsid w:val="00AA5E3D"/>
    <w:rsid w:val="00AB11CF"/>
    <w:rsid w:val="00AB28F3"/>
    <w:rsid w:val="00AB7402"/>
    <w:rsid w:val="00AB7D1D"/>
    <w:rsid w:val="00AE0AC8"/>
    <w:rsid w:val="00AF3A78"/>
    <w:rsid w:val="00B00446"/>
    <w:rsid w:val="00B2355E"/>
    <w:rsid w:val="00B27569"/>
    <w:rsid w:val="00B4160E"/>
    <w:rsid w:val="00B4373C"/>
    <w:rsid w:val="00B52F33"/>
    <w:rsid w:val="00B615C5"/>
    <w:rsid w:val="00B62873"/>
    <w:rsid w:val="00B80A7A"/>
    <w:rsid w:val="00B83DA1"/>
    <w:rsid w:val="00B97D2D"/>
    <w:rsid w:val="00BD0CB4"/>
    <w:rsid w:val="00BD5EAD"/>
    <w:rsid w:val="00BF387B"/>
    <w:rsid w:val="00C079F0"/>
    <w:rsid w:val="00C10A27"/>
    <w:rsid w:val="00C21F05"/>
    <w:rsid w:val="00C26320"/>
    <w:rsid w:val="00C40F6B"/>
    <w:rsid w:val="00C602C7"/>
    <w:rsid w:val="00C67166"/>
    <w:rsid w:val="00C7332D"/>
    <w:rsid w:val="00C736AA"/>
    <w:rsid w:val="00C85B87"/>
    <w:rsid w:val="00CC745C"/>
    <w:rsid w:val="00CD6DFE"/>
    <w:rsid w:val="00CD7695"/>
    <w:rsid w:val="00CE00EC"/>
    <w:rsid w:val="00CE47B5"/>
    <w:rsid w:val="00CF0C89"/>
    <w:rsid w:val="00D00D37"/>
    <w:rsid w:val="00D1001D"/>
    <w:rsid w:val="00D159C1"/>
    <w:rsid w:val="00D17667"/>
    <w:rsid w:val="00D26917"/>
    <w:rsid w:val="00D362BA"/>
    <w:rsid w:val="00D469E9"/>
    <w:rsid w:val="00D566B4"/>
    <w:rsid w:val="00D654F2"/>
    <w:rsid w:val="00D87071"/>
    <w:rsid w:val="00D97D66"/>
    <w:rsid w:val="00DA3D2B"/>
    <w:rsid w:val="00DC0965"/>
    <w:rsid w:val="00DE03D8"/>
    <w:rsid w:val="00E032E1"/>
    <w:rsid w:val="00E147B0"/>
    <w:rsid w:val="00E217E3"/>
    <w:rsid w:val="00E23624"/>
    <w:rsid w:val="00E26EA3"/>
    <w:rsid w:val="00E51123"/>
    <w:rsid w:val="00E52929"/>
    <w:rsid w:val="00E675A0"/>
    <w:rsid w:val="00E74837"/>
    <w:rsid w:val="00E81190"/>
    <w:rsid w:val="00E944E5"/>
    <w:rsid w:val="00EA6BB9"/>
    <w:rsid w:val="00EB1D5E"/>
    <w:rsid w:val="00EB3B02"/>
    <w:rsid w:val="00EC1F63"/>
    <w:rsid w:val="00EC65C5"/>
    <w:rsid w:val="00ED0145"/>
    <w:rsid w:val="00ED6E59"/>
    <w:rsid w:val="00EF64B6"/>
    <w:rsid w:val="00F00615"/>
    <w:rsid w:val="00F1288C"/>
    <w:rsid w:val="00F143C2"/>
    <w:rsid w:val="00F17415"/>
    <w:rsid w:val="00F24A3D"/>
    <w:rsid w:val="00F4437D"/>
    <w:rsid w:val="00F649B2"/>
    <w:rsid w:val="00F85D0F"/>
    <w:rsid w:val="00F942A3"/>
    <w:rsid w:val="00F95172"/>
    <w:rsid w:val="00FA116C"/>
    <w:rsid w:val="00FA2208"/>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DF5BBD-0234-4577-AF14-B80B50067DEE}"/>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2405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2025-07-02T20:26:00Z</cp:lastPrinted>
  <dcterms:created xsi:type="dcterms:W3CDTF">2026-05-25T17:12:00Z</dcterms:created>
  <dcterms:modified xsi:type="dcterms:W3CDTF">2026-05-25T17:12:00Z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